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126" w:rsidRPr="00606126" w:rsidRDefault="00606126" w:rsidP="00606126">
      <w:pPr>
        <w:jc w:val="center"/>
        <w:rPr>
          <w:b/>
        </w:rPr>
      </w:pPr>
      <w:bookmarkStart w:id="0" w:name="_GoBack"/>
      <w:bookmarkEnd w:id="0"/>
      <w:r w:rsidRPr="00606126">
        <w:rPr>
          <w:b/>
        </w:rPr>
        <w:t>PeopleSoft Financials</w:t>
      </w:r>
    </w:p>
    <w:p w:rsidR="00606126" w:rsidRPr="00606126" w:rsidRDefault="00606126" w:rsidP="00606126">
      <w:pPr>
        <w:jc w:val="center"/>
        <w:rPr>
          <w:b/>
        </w:rPr>
      </w:pPr>
      <w:r w:rsidRPr="00606126">
        <w:rPr>
          <w:b/>
        </w:rPr>
        <w:t>Electronic Journal Entry Process</w:t>
      </w:r>
    </w:p>
    <w:p w:rsidR="00606126" w:rsidRDefault="00606126"/>
    <w:p w:rsidR="0073601B" w:rsidRDefault="00606126">
      <w:r>
        <w:t xml:space="preserve">Log into PeopleSoft Finance – </w:t>
      </w:r>
      <w:proofErr w:type="spellStart"/>
      <w:r>
        <w:t>UserID</w:t>
      </w:r>
      <w:proofErr w:type="spellEnd"/>
      <w:r>
        <w:t xml:space="preserve"> = E</w:t>
      </w:r>
      <w:r w:rsidR="0073601B">
        <w:t>mployee ID number with a leading W.</w:t>
      </w:r>
    </w:p>
    <w:p w:rsidR="00606126" w:rsidRDefault="0073601B" w:rsidP="0073601B">
      <w:pPr>
        <w:ind w:left="2160"/>
      </w:pPr>
      <w:r>
        <w:t xml:space="preserve">           </w:t>
      </w:r>
      <w:r w:rsidR="00606126">
        <w:t>Password = same password used for all PeopleSoft systems.</w:t>
      </w:r>
      <w:r w:rsidR="00606126">
        <w:tab/>
      </w:r>
    </w:p>
    <w:p w:rsidR="00606126" w:rsidRDefault="00606126">
      <w:r>
        <w:t xml:space="preserve">Follow the navigation </w:t>
      </w:r>
    </w:p>
    <w:p w:rsidR="00606126" w:rsidRDefault="00606126">
      <w:r>
        <w:tab/>
        <w:t>Main Menu – General Ledger – Journals – Journal Entry – Create/Update Journal Entries</w:t>
      </w:r>
    </w:p>
    <w:p w:rsidR="00606126" w:rsidRDefault="0077452A">
      <w:r>
        <w:t>Create the journal entry.</w:t>
      </w:r>
    </w:p>
    <w:p w:rsidR="00606126" w:rsidRDefault="00606126">
      <w:r>
        <w:t>Edit the journal entry – be sure that there are no errors.</w:t>
      </w:r>
    </w:p>
    <w:p w:rsidR="00606126" w:rsidRDefault="0073601B">
      <w:r>
        <w:t>Scan all</w:t>
      </w:r>
      <w:r w:rsidR="00606126">
        <w:t xml:space="preserve"> backup and </w:t>
      </w:r>
      <w:r w:rsidR="0006095A">
        <w:t xml:space="preserve">save the backup </w:t>
      </w:r>
      <w:r w:rsidR="00606126">
        <w:t>to a designated folder on your computer.</w:t>
      </w:r>
    </w:p>
    <w:p w:rsidR="00606126" w:rsidRDefault="00606126">
      <w:r>
        <w:t>Attach the scanned backup to the journal entry that you created.</w:t>
      </w:r>
    </w:p>
    <w:p w:rsidR="001F0E88" w:rsidRDefault="008E2264">
      <w:r>
        <w:tab/>
        <w:t>On the Header panel where the long description is entered, there is a link “attachments” found toward the bottom</w:t>
      </w:r>
      <w:r w:rsidR="0073601B">
        <w:t xml:space="preserve"> of the page.  Click on the word</w:t>
      </w:r>
      <w:r>
        <w:t xml:space="preserve"> attachments.  This will open a window called Journal entry attachments.  To attach the backup click on “add attachment” and browse for the document/s.  You do have the ability to attach multiple attachment</w:t>
      </w:r>
      <w:r w:rsidR="0073601B">
        <w:t>s</w:t>
      </w:r>
      <w:r>
        <w:t xml:space="preserve"> if necessary.  Be sure that “show to approver” has a check mark.  You can also enter a description.  When this screen is completed, click on OK.  </w:t>
      </w:r>
    </w:p>
    <w:p w:rsidR="001F0E88" w:rsidRDefault="001F0E88"/>
    <w:p w:rsidR="0006095A" w:rsidRDefault="0006095A">
      <w:r>
        <w:rPr>
          <w:noProof/>
        </w:rPr>
        <w:drawing>
          <wp:inline distT="0" distB="0" distL="0" distR="0" wp14:anchorId="08F0F530" wp14:editId="1F6EE05F">
            <wp:extent cx="5943600" cy="32073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95A" w:rsidRDefault="0006095A"/>
    <w:p w:rsidR="0006095A" w:rsidRDefault="0006095A">
      <w:r>
        <w:rPr>
          <w:noProof/>
        </w:rPr>
        <w:lastRenderedPageBreak/>
        <w:drawing>
          <wp:inline distT="0" distB="0" distL="0" distR="0" wp14:anchorId="24826ECA" wp14:editId="24952D76">
            <wp:extent cx="5943600" cy="32073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95A" w:rsidRDefault="0006095A"/>
    <w:p w:rsidR="0006095A" w:rsidRDefault="0006095A"/>
    <w:p w:rsidR="0006095A" w:rsidRDefault="0006095A">
      <w:r>
        <w:rPr>
          <w:noProof/>
        </w:rPr>
        <w:drawing>
          <wp:inline distT="0" distB="0" distL="0" distR="0" wp14:anchorId="659DB55E" wp14:editId="20C02D18">
            <wp:extent cx="5943600" cy="32073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95A" w:rsidRDefault="0006095A"/>
    <w:p w:rsidR="0006095A" w:rsidRDefault="0006095A"/>
    <w:p w:rsidR="0006095A" w:rsidRDefault="0006095A">
      <w:r>
        <w:rPr>
          <w:noProof/>
        </w:rPr>
        <w:lastRenderedPageBreak/>
        <w:drawing>
          <wp:inline distT="0" distB="0" distL="0" distR="0" wp14:anchorId="6F1C2D4C" wp14:editId="3A6F9C33">
            <wp:extent cx="5943600" cy="32073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95A" w:rsidRDefault="0006095A"/>
    <w:p w:rsidR="0006095A" w:rsidRDefault="0006095A">
      <w:r>
        <w:rPr>
          <w:noProof/>
        </w:rPr>
        <w:drawing>
          <wp:inline distT="0" distB="0" distL="0" distR="0" wp14:anchorId="1B1B3011" wp14:editId="2F471818">
            <wp:extent cx="5943600" cy="32073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95A" w:rsidRDefault="0006095A"/>
    <w:p w:rsidR="00785084" w:rsidRDefault="00785084"/>
    <w:p w:rsidR="00785084" w:rsidRDefault="00785084"/>
    <w:p w:rsidR="00785084" w:rsidRDefault="00785084"/>
    <w:p w:rsidR="00785084" w:rsidRDefault="00785084">
      <w:r>
        <w:lastRenderedPageBreak/>
        <w:t>Or you can attach more than one attachment per journal entry.</w:t>
      </w:r>
    </w:p>
    <w:p w:rsidR="00785084" w:rsidRDefault="00785084"/>
    <w:p w:rsidR="0006095A" w:rsidRDefault="0073601B">
      <w:r>
        <w:rPr>
          <w:noProof/>
        </w:rPr>
        <w:drawing>
          <wp:inline distT="0" distB="0" distL="0" distR="0" wp14:anchorId="3EC49DAF" wp14:editId="0B417307">
            <wp:extent cx="5943600" cy="32073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1C1" w:rsidRDefault="00E571C1"/>
    <w:p w:rsidR="00E571C1" w:rsidRDefault="00E571C1">
      <w:r>
        <w:rPr>
          <w:noProof/>
        </w:rPr>
        <w:drawing>
          <wp:inline distT="0" distB="0" distL="0" distR="0" wp14:anchorId="4676FE33" wp14:editId="7B6E8CE8">
            <wp:extent cx="5943600" cy="32073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01B" w:rsidRDefault="0073601B"/>
    <w:p w:rsidR="0073601B" w:rsidRDefault="0073601B"/>
    <w:p w:rsidR="008E2264" w:rsidRDefault="008E2264">
      <w:r>
        <w:lastRenderedPageBreak/>
        <w:t>Edit the journal entry can be sure that the status is a V.  If the journal entry is in (E)</w:t>
      </w:r>
      <w:r w:rsidR="00785084">
        <w:t xml:space="preserve"> – e</w:t>
      </w:r>
      <w:r>
        <w:t>rror</w:t>
      </w:r>
      <w:r w:rsidR="00785084">
        <w:t xml:space="preserve"> status</w:t>
      </w:r>
      <w:r>
        <w:t>, it will not be electronically submitted.</w:t>
      </w:r>
    </w:p>
    <w:p w:rsidR="0083782D" w:rsidRDefault="008E2264">
      <w:r>
        <w:t xml:space="preserve">Select </w:t>
      </w:r>
      <w:r w:rsidR="0083782D">
        <w:t>the Submit</w:t>
      </w:r>
      <w:r>
        <w:t xml:space="preserve"> option</w:t>
      </w:r>
      <w:r w:rsidR="0083782D">
        <w:t xml:space="preserve"> </w:t>
      </w:r>
      <w:r w:rsidR="00696312">
        <w:t xml:space="preserve">from the drop down (same place you go to edit &amp; print).  The JE </w:t>
      </w:r>
      <w:r w:rsidR="0083782D">
        <w:t>and attachment are electronically sent to the Controller’s Office via workflow.</w:t>
      </w:r>
    </w:p>
    <w:p w:rsidR="000F0383" w:rsidRDefault="00696312">
      <w:r>
        <w:rPr>
          <w:noProof/>
        </w:rPr>
        <w:drawing>
          <wp:inline distT="0" distB="0" distL="0" distR="0" wp14:anchorId="427DD58B" wp14:editId="7E3C90A2">
            <wp:extent cx="5943600" cy="3219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312" w:rsidRDefault="00696312"/>
    <w:p w:rsidR="00696312" w:rsidRDefault="00696312">
      <w:r>
        <w:rPr>
          <w:noProof/>
        </w:rPr>
        <w:drawing>
          <wp:inline distT="0" distB="0" distL="0" distR="0" wp14:anchorId="40AB5505" wp14:editId="226F7814">
            <wp:extent cx="5943600" cy="19831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383" w:rsidRDefault="000F0383"/>
    <w:p w:rsidR="0083782D" w:rsidRDefault="0083782D">
      <w:r>
        <w:tab/>
      </w:r>
      <w:r w:rsidR="00696312">
        <w:t>You still have the ability to</w:t>
      </w:r>
      <w:r w:rsidR="00785084">
        <w:t xml:space="preserve"> p</w:t>
      </w:r>
      <w:r>
        <w:t>rint a copy or save in a folder on yo</w:t>
      </w:r>
      <w:r w:rsidR="00785084">
        <w:t>ur computer if a copy is needed for your record keeping.</w:t>
      </w:r>
    </w:p>
    <w:p w:rsidR="00696312" w:rsidRDefault="00696312"/>
    <w:p w:rsidR="00696312" w:rsidRDefault="00696312">
      <w:r>
        <w:t xml:space="preserve">  </w:t>
      </w:r>
      <w:r>
        <w:tab/>
        <w:t>You can also check the status of the approval by going to the “approver tab”</w:t>
      </w:r>
    </w:p>
    <w:p w:rsidR="005D2209" w:rsidRDefault="005D2209"/>
    <w:p w:rsidR="005D2209" w:rsidRDefault="005D2209">
      <w:r>
        <w:rPr>
          <w:noProof/>
        </w:rPr>
        <w:lastRenderedPageBreak/>
        <w:drawing>
          <wp:inline distT="0" distB="0" distL="0" distR="0" wp14:anchorId="655DE77E" wp14:editId="348A6D75">
            <wp:extent cx="5943600" cy="299021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312" w:rsidRDefault="00696312"/>
    <w:p w:rsidR="00696312" w:rsidRDefault="00696312"/>
    <w:p w:rsidR="00696312" w:rsidRDefault="00696312"/>
    <w:p w:rsidR="00696312" w:rsidRDefault="00696312">
      <w:r>
        <w:t xml:space="preserve">      </w:t>
      </w:r>
      <w:r>
        <w:tab/>
        <w:t>Once approved, you will receive an email saying your Journal Entry has been approved and will be posted.  You should see the transactions on your reports the next business day.</w:t>
      </w:r>
    </w:p>
    <w:p w:rsidR="0083782D" w:rsidRDefault="0083782D"/>
    <w:p w:rsidR="00F81BC4" w:rsidRDefault="00F81BC4"/>
    <w:p w:rsidR="00F81BC4" w:rsidRDefault="00F81BC4"/>
    <w:p w:rsidR="00606126" w:rsidRDefault="00606126">
      <w:r>
        <w:tab/>
        <w:t xml:space="preserve"> </w:t>
      </w:r>
    </w:p>
    <w:sectPr w:rsidR="006061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126"/>
    <w:rsid w:val="0006095A"/>
    <w:rsid w:val="0008568E"/>
    <w:rsid w:val="000F0383"/>
    <w:rsid w:val="00160056"/>
    <w:rsid w:val="001F0E88"/>
    <w:rsid w:val="002128A1"/>
    <w:rsid w:val="002A5BC5"/>
    <w:rsid w:val="00420D22"/>
    <w:rsid w:val="005D2209"/>
    <w:rsid w:val="00606126"/>
    <w:rsid w:val="00696312"/>
    <w:rsid w:val="0073601B"/>
    <w:rsid w:val="0077452A"/>
    <w:rsid w:val="00785084"/>
    <w:rsid w:val="0083782D"/>
    <w:rsid w:val="008E2264"/>
    <w:rsid w:val="00990D06"/>
    <w:rsid w:val="00E571C1"/>
    <w:rsid w:val="00F1767E"/>
    <w:rsid w:val="00F8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5558FC-B4D5-478C-BC52-F46960F3A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0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3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831D2-C3C3-4D8F-9224-A60B9FB1A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 PC Account</dc:creator>
  <cp:lastModifiedBy>Local PC Account</cp:lastModifiedBy>
  <cp:revision>2</cp:revision>
  <cp:lastPrinted>2015-06-23T16:30:00Z</cp:lastPrinted>
  <dcterms:created xsi:type="dcterms:W3CDTF">2015-09-14T19:14:00Z</dcterms:created>
  <dcterms:modified xsi:type="dcterms:W3CDTF">2015-09-14T19:14:00Z</dcterms:modified>
</cp:coreProperties>
</file>